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397653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13156-11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Karar Tarihi: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26/12/2024</w:t>
      </w: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397653" w:rsidRDefault="0082744C" w:rsidP="00397653">
      <w:pPr>
        <w:pStyle w:val="ListeParagra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7653">
        <w:rPr>
          <w:rFonts w:ascii="Times New Roman" w:eastAsia="Calibri" w:hAnsi="Times New Roman" w:cs="Times New Roman"/>
          <w:sz w:val="24"/>
          <w:szCs w:val="24"/>
        </w:rPr>
        <w:t>Enerji Piyasası Düzenleme Kurulunun 26/12/2024 tarihli toplantısında</w:t>
      </w:r>
      <w:r w:rsidRPr="00397653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397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B30" w:rsidRPr="008C0B30" w:rsidRDefault="008C0B30" w:rsidP="00397653">
      <w:pPr>
        <w:pStyle w:val="ListeParagra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4"/>
        </w:rPr>
      </w:pPr>
    </w:p>
    <w:p w:rsidR="00397653" w:rsidRPr="00397653" w:rsidRDefault="00397653" w:rsidP="00397653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653">
        <w:rPr>
          <w:rFonts w:ascii="Times New Roman" w:hAnsi="Times New Roman" w:cs="Times New Roman"/>
          <w:bCs/>
          <w:sz w:val="24"/>
          <w:szCs w:val="24"/>
        </w:rPr>
        <w:t>Bağlantı hattında hem havai hem de yeraltı kablolarının kullanılması durumunda, birim bedel hesaplanırken havai ve yer altı hatlarının her birinin uzunluğunun ayrı ayrı dikkate alınarak hesaplanmasına,</w:t>
      </w:r>
    </w:p>
    <w:p w:rsidR="00397653" w:rsidRPr="00397653" w:rsidRDefault="00397653" w:rsidP="00397653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653">
        <w:rPr>
          <w:rFonts w:ascii="Times New Roman" w:hAnsi="Times New Roman" w:cs="Times New Roman"/>
          <w:bCs/>
          <w:sz w:val="24"/>
          <w:szCs w:val="24"/>
        </w:rPr>
        <w:t>100 kW üzeri hatlar için bağlantı bedeli hesaplanırken, 100 kW’a kadar olan 957,59 TL/metre fiyatına, 100 kW üzerindeki her kW’ın 3,87 TL/m ile çarpılması ile bulunan bedelin ilave edilerek hesaplanmasına,</w:t>
      </w:r>
    </w:p>
    <w:p w:rsidR="00397653" w:rsidRPr="00397653" w:rsidRDefault="00397653" w:rsidP="00397653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653">
        <w:rPr>
          <w:rFonts w:ascii="Times New Roman" w:hAnsi="Times New Roman" w:cs="Times New Roman"/>
          <w:bCs/>
          <w:sz w:val="24"/>
          <w:szCs w:val="24"/>
        </w:rPr>
        <w:t>Dağıtım şirketi tarafından bağlantı hizmeti alan tüketiciye aşağıda yer alan TL/metre bazlı bedeller dışında başka bir ad altında herhangi bir bedel uygulanmamasına,</w:t>
      </w:r>
    </w:p>
    <w:p w:rsidR="00397653" w:rsidRPr="00397653" w:rsidRDefault="00397653" w:rsidP="00397653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653">
        <w:rPr>
          <w:rFonts w:ascii="Times New Roman" w:hAnsi="Times New Roman" w:cs="Times New Roman"/>
          <w:bCs/>
          <w:sz w:val="24"/>
          <w:szCs w:val="24"/>
        </w:rPr>
        <w:t>Bağlantı bedeline esas güç olarak Dağıtım Sistemine Bağlantı Anlaşmasının 3 üncü maddesinin birinci fıkrasında yer alan ilgili mevzuat kapsamında belirtilen gücün esas alınmasına,</w:t>
      </w:r>
    </w:p>
    <w:p w:rsidR="00397653" w:rsidRPr="00397653" w:rsidRDefault="00397653" w:rsidP="00397653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653">
        <w:rPr>
          <w:rFonts w:ascii="Times New Roman" w:hAnsi="Times New Roman" w:cs="Times New Roman"/>
          <w:bCs/>
          <w:sz w:val="24"/>
          <w:szCs w:val="24"/>
        </w:rPr>
        <w:t xml:space="preserve">Bu kapsamda, tüketici dağıtım bağlantı bedelinin 1/1/2025 tarihinden itibaren </w:t>
      </w:r>
      <w:r w:rsidRPr="00397653">
        <w:rPr>
          <w:rFonts w:ascii="Times New Roman" w:hAnsi="Times New Roman" w:cs="Times New Roman"/>
          <w:color w:val="000000"/>
          <w:sz w:val="24"/>
          <w:szCs w:val="24"/>
        </w:rPr>
        <w:t xml:space="preserve">aşağıda yer alan şekilde </w:t>
      </w:r>
      <w:r w:rsidRPr="00397653">
        <w:rPr>
          <w:rFonts w:ascii="Times New Roman" w:hAnsi="Times New Roman" w:cs="Times New Roman"/>
          <w:bCs/>
          <w:sz w:val="24"/>
          <w:szCs w:val="24"/>
        </w:rPr>
        <w:t>uygulanmasına,</w:t>
      </w:r>
    </w:p>
    <w:p w:rsidR="00397653" w:rsidRPr="008C0B30" w:rsidRDefault="00397653" w:rsidP="00397653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6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977"/>
      </w:tblGrid>
      <w:tr w:rsidR="00397653" w:rsidRPr="008C0B30" w:rsidTr="00EC77D4">
        <w:trPr>
          <w:trHeight w:val="116"/>
          <w:jc w:val="center"/>
        </w:trPr>
        <w:tc>
          <w:tcPr>
            <w:tcW w:w="6086" w:type="dxa"/>
            <w:gridSpan w:val="2"/>
            <w:shd w:val="clear" w:color="000000" w:fill="auto"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AG Bağlantı Bedeli</w:t>
            </w:r>
          </w:p>
        </w:tc>
      </w:tr>
      <w:tr w:rsidR="00397653" w:rsidRPr="008C0B30" w:rsidTr="00EC77D4">
        <w:trPr>
          <w:trHeight w:val="60"/>
          <w:jc w:val="center"/>
        </w:trPr>
        <w:tc>
          <w:tcPr>
            <w:tcW w:w="3109" w:type="dxa"/>
            <w:shd w:val="clear" w:color="000000" w:fill="auto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</w:tc>
        <w:tc>
          <w:tcPr>
            <w:tcW w:w="2977" w:type="dxa"/>
            <w:shd w:val="clear" w:color="000000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Birim Bedel (TL/metre)</w:t>
            </w:r>
          </w:p>
        </w:tc>
      </w:tr>
      <w:tr w:rsidR="00397653" w:rsidRPr="008C0B30" w:rsidTr="00EC77D4">
        <w:trPr>
          <w:trHeight w:val="60"/>
          <w:jc w:val="center"/>
        </w:trPr>
        <w:tc>
          <w:tcPr>
            <w:tcW w:w="3109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0-15 kW (dahil)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Yer altı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518,09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Havai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359,88</w:t>
            </w:r>
          </w:p>
        </w:tc>
      </w:tr>
      <w:tr w:rsidR="00397653" w:rsidRPr="008C0B30" w:rsidTr="00EC77D4">
        <w:trPr>
          <w:trHeight w:val="60"/>
          <w:jc w:val="center"/>
        </w:trPr>
        <w:tc>
          <w:tcPr>
            <w:tcW w:w="3109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15-50 kW (dahil)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Yer altı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701,32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109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Havai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468,79</w:t>
            </w:r>
          </w:p>
        </w:tc>
      </w:tr>
      <w:tr w:rsidR="00397653" w:rsidRPr="008C0B30" w:rsidTr="00EC77D4">
        <w:trPr>
          <w:trHeight w:val="6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50-100 kW (dahil)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Yer altı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957,59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Havai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535,07</w:t>
            </w:r>
          </w:p>
        </w:tc>
      </w:tr>
      <w:tr w:rsidR="00397653" w:rsidRPr="008C0B30" w:rsidTr="00EC77D4">
        <w:trPr>
          <w:trHeight w:val="60"/>
          <w:jc w:val="center"/>
        </w:trPr>
        <w:tc>
          <w:tcPr>
            <w:tcW w:w="3109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100 kW üzeri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Yer altı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957,59+3,87×(Güç-100)</w:t>
            </w:r>
          </w:p>
        </w:tc>
      </w:tr>
      <w:tr w:rsidR="00397653" w:rsidRPr="008C0B30" w:rsidTr="00EC77D4">
        <w:trPr>
          <w:trHeight w:val="102"/>
          <w:jc w:val="center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653" w:rsidRPr="008C0B30" w:rsidTr="00EC77D4">
        <w:trPr>
          <w:trHeight w:val="212"/>
          <w:jc w:val="center"/>
        </w:trPr>
        <w:tc>
          <w:tcPr>
            <w:tcW w:w="6086" w:type="dxa"/>
            <w:gridSpan w:val="2"/>
            <w:shd w:val="clear" w:color="000000" w:fill="auto"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OG Bağlantı Bedeli</w:t>
            </w:r>
          </w:p>
        </w:tc>
      </w:tr>
      <w:tr w:rsidR="00397653" w:rsidRPr="008C0B30" w:rsidTr="00EC77D4">
        <w:trPr>
          <w:trHeight w:val="60"/>
          <w:jc w:val="center"/>
        </w:trPr>
        <w:tc>
          <w:tcPr>
            <w:tcW w:w="3109" w:type="dxa"/>
            <w:shd w:val="clear" w:color="000000" w:fill="auto"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</w:tc>
        <w:tc>
          <w:tcPr>
            <w:tcW w:w="2977" w:type="dxa"/>
            <w:shd w:val="clear" w:color="000000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Birim Bedel (TL/metre)</w:t>
            </w:r>
          </w:p>
        </w:tc>
      </w:tr>
      <w:tr w:rsidR="00397653" w:rsidRPr="008C0B30" w:rsidTr="00EC77D4">
        <w:trPr>
          <w:trHeight w:val="62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Yer altı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2.040,53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109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szCs w:val="24"/>
              </w:rPr>
              <w:t>Havai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975,32</w:t>
            </w:r>
          </w:p>
        </w:tc>
      </w:tr>
    </w:tbl>
    <w:p w:rsidR="00397653" w:rsidRPr="00397653" w:rsidRDefault="00397653" w:rsidP="00397653">
      <w:pPr>
        <w:pStyle w:val="ListeParagra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karar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verilmiştir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</w:p>
    <w:sectPr w:rsidR="0082744C" w:rsidRPr="00397653" w:rsidSect="00A3295E">
      <w:footerReference w:type="default" r:id="rId8"/>
      <w:pgSz w:w="11906" w:h="16838"/>
      <w:pgMar w:top="1134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1E" w:rsidRDefault="00A00D1E" w:rsidP="00916318">
      <w:pPr>
        <w:spacing w:after="0" w:line="240" w:lineRule="auto"/>
      </w:pPr>
      <w:r>
        <w:separator/>
      </w:r>
    </w:p>
  </w:endnote>
  <w:endnote w:type="continuationSeparator" w:id="0">
    <w:p w:rsidR="00A00D1E" w:rsidRDefault="00A00D1E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B4F" w:rsidRPr="00656907" w:rsidRDefault="00D37B4F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592">
          <w:rPr>
            <w:rFonts w:ascii="Times New Roman" w:hAnsi="Times New Roman" w:cs="Times New Roman"/>
            <w:sz w:val="24"/>
            <w:szCs w:val="24"/>
          </w:rPr>
          <w:t>8</w: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1E" w:rsidRDefault="00A00D1E" w:rsidP="00916318">
      <w:pPr>
        <w:spacing w:after="0" w:line="240" w:lineRule="auto"/>
      </w:pPr>
      <w:r>
        <w:separator/>
      </w:r>
    </w:p>
  </w:footnote>
  <w:footnote w:type="continuationSeparator" w:id="0">
    <w:p w:rsidR="00A00D1E" w:rsidRDefault="00A00D1E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1A4D"/>
    <w:multiLevelType w:val="hybridMultilevel"/>
    <w:tmpl w:val="71CC1126"/>
    <w:lvl w:ilvl="0" w:tplc="5D2A72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DA097B"/>
    <w:multiLevelType w:val="hybridMultilevel"/>
    <w:tmpl w:val="EBD25940"/>
    <w:lvl w:ilvl="0" w:tplc="5202934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1134C"/>
    <w:rsid w:val="00015F61"/>
    <w:rsid w:val="00020E0A"/>
    <w:rsid w:val="000212ED"/>
    <w:rsid w:val="00023972"/>
    <w:rsid w:val="00026EF9"/>
    <w:rsid w:val="00030667"/>
    <w:rsid w:val="00031787"/>
    <w:rsid w:val="00031E78"/>
    <w:rsid w:val="00043D36"/>
    <w:rsid w:val="0004428A"/>
    <w:rsid w:val="00044B38"/>
    <w:rsid w:val="000544D8"/>
    <w:rsid w:val="000713BB"/>
    <w:rsid w:val="00073498"/>
    <w:rsid w:val="00075582"/>
    <w:rsid w:val="00077E59"/>
    <w:rsid w:val="0008092B"/>
    <w:rsid w:val="000845A8"/>
    <w:rsid w:val="0008461C"/>
    <w:rsid w:val="00095CC3"/>
    <w:rsid w:val="000976B4"/>
    <w:rsid w:val="000A0388"/>
    <w:rsid w:val="000A1CB7"/>
    <w:rsid w:val="000A3A9F"/>
    <w:rsid w:val="000A5366"/>
    <w:rsid w:val="000B29AF"/>
    <w:rsid w:val="000B3667"/>
    <w:rsid w:val="000C08BB"/>
    <w:rsid w:val="000C69C3"/>
    <w:rsid w:val="000C6BDF"/>
    <w:rsid w:val="000C6FB9"/>
    <w:rsid w:val="000D02BB"/>
    <w:rsid w:val="000D23FB"/>
    <w:rsid w:val="000F043A"/>
    <w:rsid w:val="000F04F0"/>
    <w:rsid w:val="000F145D"/>
    <w:rsid w:val="000F3FB5"/>
    <w:rsid w:val="000F6829"/>
    <w:rsid w:val="000F6AE5"/>
    <w:rsid w:val="000F7607"/>
    <w:rsid w:val="001047D4"/>
    <w:rsid w:val="001130FC"/>
    <w:rsid w:val="00113615"/>
    <w:rsid w:val="00114E87"/>
    <w:rsid w:val="00116AB7"/>
    <w:rsid w:val="001228CA"/>
    <w:rsid w:val="00136445"/>
    <w:rsid w:val="00140F24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382A"/>
    <w:rsid w:val="001849F5"/>
    <w:rsid w:val="00185CE9"/>
    <w:rsid w:val="00190B5A"/>
    <w:rsid w:val="001913E9"/>
    <w:rsid w:val="001917CC"/>
    <w:rsid w:val="001922D2"/>
    <w:rsid w:val="001927F9"/>
    <w:rsid w:val="001A1713"/>
    <w:rsid w:val="001A41BF"/>
    <w:rsid w:val="001A52DB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E3D6A"/>
    <w:rsid w:val="001F4377"/>
    <w:rsid w:val="001F63CE"/>
    <w:rsid w:val="001F7E80"/>
    <w:rsid w:val="00206801"/>
    <w:rsid w:val="0020683C"/>
    <w:rsid w:val="002105C8"/>
    <w:rsid w:val="002234FA"/>
    <w:rsid w:val="00223F43"/>
    <w:rsid w:val="00225D40"/>
    <w:rsid w:val="002310E1"/>
    <w:rsid w:val="00231278"/>
    <w:rsid w:val="002377DE"/>
    <w:rsid w:val="00242415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87DD6"/>
    <w:rsid w:val="00292A1C"/>
    <w:rsid w:val="00293436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276"/>
    <w:rsid w:val="002F4591"/>
    <w:rsid w:val="002F6E80"/>
    <w:rsid w:val="002F72CA"/>
    <w:rsid w:val="003008C0"/>
    <w:rsid w:val="00304B60"/>
    <w:rsid w:val="00304C87"/>
    <w:rsid w:val="0030651F"/>
    <w:rsid w:val="003113C7"/>
    <w:rsid w:val="00311BFF"/>
    <w:rsid w:val="00312180"/>
    <w:rsid w:val="00313073"/>
    <w:rsid w:val="003177DA"/>
    <w:rsid w:val="00320E1F"/>
    <w:rsid w:val="00320ECA"/>
    <w:rsid w:val="003218F8"/>
    <w:rsid w:val="0032296B"/>
    <w:rsid w:val="00324139"/>
    <w:rsid w:val="00331721"/>
    <w:rsid w:val="00334663"/>
    <w:rsid w:val="003355A7"/>
    <w:rsid w:val="003369FB"/>
    <w:rsid w:val="003373C5"/>
    <w:rsid w:val="0034227A"/>
    <w:rsid w:val="00347203"/>
    <w:rsid w:val="003500C1"/>
    <w:rsid w:val="0035436B"/>
    <w:rsid w:val="003547C2"/>
    <w:rsid w:val="003602C0"/>
    <w:rsid w:val="00360329"/>
    <w:rsid w:val="0036068E"/>
    <w:rsid w:val="003634D1"/>
    <w:rsid w:val="00363F5C"/>
    <w:rsid w:val="00382753"/>
    <w:rsid w:val="0038330C"/>
    <w:rsid w:val="00384B26"/>
    <w:rsid w:val="003906E8"/>
    <w:rsid w:val="00391DA7"/>
    <w:rsid w:val="00394A3B"/>
    <w:rsid w:val="00397653"/>
    <w:rsid w:val="003A0302"/>
    <w:rsid w:val="003A0B40"/>
    <w:rsid w:val="003A1788"/>
    <w:rsid w:val="003A31E9"/>
    <w:rsid w:val="003A38E1"/>
    <w:rsid w:val="003A4331"/>
    <w:rsid w:val="003A710E"/>
    <w:rsid w:val="003A7B43"/>
    <w:rsid w:val="003B24BF"/>
    <w:rsid w:val="003B467A"/>
    <w:rsid w:val="003B6307"/>
    <w:rsid w:val="003C0730"/>
    <w:rsid w:val="003C07C5"/>
    <w:rsid w:val="003C2ABC"/>
    <w:rsid w:val="003C48C3"/>
    <w:rsid w:val="003C4B25"/>
    <w:rsid w:val="003C520C"/>
    <w:rsid w:val="003C60FD"/>
    <w:rsid w:val="003D3DAC"/>
    <w:rsid w:val="003D46B4"/>
    <w:rsid w:val="003D4EF3"/>
    <w:rsid w:val="003D6798"/>
    <w:rsid w:val="003D781D"/>
    <w:rsid w:val="003E11B1"/>
    <w:rsid w:val="003E24B3"/>
    <w:rsid w:val="003E3F35"/>
    <w:rsid w:val="003E4281"/>
    <w:rsid w:val="003F13F7"/>
    <w:rsid w:val="003F179F"/>
    <w:rsid w:val="003F2436"/>
    <w:rsid w:val="003F3EA0"/>
    <w:rsid w:val="003F781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1EC0"/>
    <w:rsid w:val="004A35D6"/>
    <w:rsid w:val="004A453F"/>
    <w:rsid w:val="004A45AC"/>
    <w:rsid w:val="004B0F99"/>
    <w:rsid w:val="004B2B24"/>
    <w:rsid w:val="004B3398"/>
    <w:rsid w:val="004C1095"/>
    <w:rsid w:val="004C1BB5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4F5C51"/>
    <w:rsid w:val="00504858"/>
    <w:rsid w:val="005066DF"/>
    <w:rsid w:val="00515DD1"/>
    <w:rsid w:val="00515EBF"/>
    <w:rsid w:val="005211D6"/>
    <w:rsid w:val="0052412B"/>
    <w:rsid w:val="00527768"/>
    <w:rsid w:val="005413FB"/>
    <w:rsid w:val="00553B4E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5766"/>
    <w:rsid w:val="00587329"/>
    <w:rsid w:val="005906B6"/>
    <w:rsid w:val="005A0138"/>
    <w:rsid w:val="005B0B68"/>
    <w:rsid w:val="005B14E7"/>
    <w:rsid w:val="005B37BF"/>
    <w:rsid w:val="005C3D61"/>
    <w:rsid w:val="005C75B3"/>
    <w:rsid w:val="005D1B6C"/>
    <w:rsid w:val="005D416B"/>
    <w:rsid w:val="005D5896"/>
    <w:rsid w:val="005E2EEB"/>
    <w:rsid w:val="005E3E01"/>
    <w:rsid w:val="005F180F"/>
    <w:rsid w:val="005F3081"/>
    <w:rsid w:val="005F36BD"/>
    <w:rsid w:val="005F5728"/>
    <w:rsid w:val="00606731"/>
    <w:rsid w:val="00606D9C"/>
    <w:rsid w:val="006160C7"/>
    <w:rsid w:val="00620375"/>
    <w:rsid w:val="006247FF"/>
    <w:rsid w:val="00624F0A"/>
    <w:rsid w:val="00636027"/>
    <w:rsid w:val="00637DBC"/>
    <w:rsid w:val="00641501"/>
    <w:rsid w:val="006431D3"/>
    <w:rsid w:val="00643B21"/>
    <w:rsid w:val="006469A1"/>
    <w:rsid w:val="00650742"/>
    <w:rsid w:val="00656124"/>
    <w:rsid w:val="00656907"/>
    <w:rsid w:val="0066149E"/>
    <w:rsid w:val="00663188"/>
    <w:rsid w:val="0066460A"/>
    <w:rsid w:val="00664E9D"/>
    <w:rsid w:val="006706C3"/>
    <w:rsid w:val="006709DD"/>
    <w:rsid w:val="00670A5F"/>
    <w:rsid w:val="00675E0D"/>
    <w:rsid w:val="006772B2"/>
    <w:rsid w:val="006833FF"/>
    <w:rsid w:val="00683796"/>
    <w:rsid w:val="006843AC"/>
    <w:rsid w:val="006845B0"/>
    <w:rsid w:val="00686B59"/>
    <w:rsid w:val="006871C8"/>
    <w:rsid w:val="006923B0"/>
    <w:rsid w:val="00692762"/>
    <w:rsid w:val="00693356"/>
    <w:rsid w:val="006933BB"/>
    <w:rsid w:val="006A02D2"/>
    <w:rsid w:val="006A2162"/>
    <w:rsid w:val="006A3121"/>
    <w:rsid w:val="006A7FD5"/>
    <w:rsid w:val="006B0BF9"/>
    <w:rsid w:val="006B1E5E"/>
    <w:rsid w:val="006B376B"/>
    <w:rsid w:val="006B6DCA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6F7977"/>
    <w:rsid w:val="006F79DA"/>
    <w:rsid w:val="0070231B"/>
    <w:rsid w:val="007023C9"/>
    <w:rsid w:val="00702B92"/>
    <w:rsid w:val="00710CD9"/>
    <w:rsid w:val="00710DFA"/>
    <w:rsid w:val="00711BFC"/>
    <w:rsid w:val="00712678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18F6"/>
    <w:rsid w:val="00773206"/>
    <w:rsid w:val="00773745"/>
    <w:rsid w:val="0078185C"/>
    <w:rsid w:val="00792E3F"/>
    <w:rsid w:val="007A1A70"/>
    <w:rsid w:val="007A6AB5"/>
    <w:rsid w:val="007B5D6E"/>
    <w:rsid w:val="007B7B8F"/>
    <w:rsid w:val="007C0A96"/>
    <w:rsid w:val="007C520E"/>
    <w:rsid w:val="007C54B5"/>
    <w:rsid w:val="007C5625"/>
    <w:rsid w:val="007C60B3"/>
    <w:rsid w:val="007C7E68"/>
    <w:rsid w:val="007D2BF0"/>
    <w:rsid w:val="007D3493"/>
    <w:rsid w:val="007D5CAA"/>
    <w:rsid w:val="007E3427"/>
    <w:rsid w:val="007E5EF8"/>
    <w:rsid w:val="007F2BF6"/>
    <w:rsid w:val="007F6804"/>
    <w:rsid w:val="0080075C"/>
    <w:rsid w:val="00800973"/>
    <w:rsid w:val="0080172F"/>
    <w:rsid w:val="00801A95"/>
    <w:rsid w:val="00803488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1F5E"/>
    <w:rsid w:val="00823043"/>
    <w:rsid w:val="00824B83"/>
    <w:rsid w:val="00826766"/>
    <w:rsid w:val="0082744C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28E9"/>
    <w:rsid w:val="008B4ED5"/>
    <w:rsid w:val="008B5CAD"/>
    <w:rsid w:val="008C0055"/>
    <w:rsid w:val="008C0B30"/>
    <w:rsid w:val="008C50EB"/>
    <w:rsid w:val="008D6EA2"/>
    <w:rsid w:val="008E3702"/>
    <w:rsid w:val="008E5C0E"/>
    <w:rsid w:val="008E5FCF"/>
    <w:rsid w:val="008E6F61"/>
    <w:rsid w:val="008F04F1"/>
    <w:rsid w:val="008F34CB"/>
    <w:rsid w:val="008F5CC7"/>
    <w:rsid w:val="00903603"/>
    <w:rsid w:val="009040E2"/>
    <w:rsid w:val="00904D13"/>
    <w:rsid w:val="00907CAB"/>
    <w:rsid w:val="00907E0C"/>
    <w:rsid w:val="00907F69"/>
    <w:rsid w:val="009109A7"/>
    <w:rsid w:val="0091331B"/>
    <w:rsid w:val="0091332C"/>
    <w:rsid w:val="00914E05"/>
    <w:rsid w:val="00915811"/>
    <w:rsid w:val="00916318"/>
    <w:rsid w:val="00920A93"/>
    <w:rsid w:val="00920C6D"/>
    <w:rsid w:val="00923A0E"/>
    <w:rsid w:val="009240F1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2D76"/>
    <w:rsid w:val="0098449B"/>
    <w:rsid w:val="009930BC"/>
    <w:rsid w:val="00994578"/>
    <w:rsid w:val="00996AE1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00D1E"/>
    <w:rsid w:val="00A10484"/>
    <w:rsid w:val="00A105BD"/>
    <w:rsid w:val="00A13BFB"/>
    <w:rsid w:val="00A13F93"/>
    <w:rsid w:val="00A276DE"/>
    <w:rsid w:val="00A3295E"/>
    <w:rsid w:val="00A33CAF"/>
    <w:rsid w:val="00A41148"/>
    <w:rsid w:val="00A50D49"/>
    <w:rsid w:val="00A5666A"/>
    <w:rsid w:val="00A612BF"/>
    <w:rsid w:val="00A61749"/>
    <w:rsid w:val="00A62859"/>
    <w:rsid w:val="00A63A83"/>
    <w:rsid w:val="00A6623D"/>
    <w:rsid w:val="00A67289"/>
    <w:rsid w:val="00A77755"/>
    <w:rsid w:val="00A801CE"/>
    <w:rsid w:val="00A823BA"/>
    <w:rsid w:val="00A83184"/>
    <w:rsid w:val="00A84003"/>
    <w:rsid w:val="00A86114"/>
    <w:rsid w:val="00A86DB6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E1F59"/>
    <w:rsid w:val="00AE74DE"/>
    <w:rsid w:val="00AE7746"/>
    <w:rsid w:val="00AF2968"/>
    <w:rsid w:val="00AF4D1E"/>
    <w:rsid w:val="00AF5A2D"/>
    <w:rsid w:val="00AF6BE8"/>
    <w:rsid w:val="00B01F70"/>
    <w:rsid w:val="00B03051"/>
    <w:rsid w:val="00B032EC"/>
    <w:rsid w:val="00B06385"/>
    <w:rsid w:val="00B06A1F"/>
    <w:rsid w:val="00B10481"/>
    <w:rsid w:val="00B10E53"/>
    <w:rsid w:val="00B11607"/>
    <w:rsid w:val="00B13777"/>
    <w:rsid w:val="00B15047"/>
    <w:rsid w:val="00B1633B"/>
    <w:rsid w:val="00B22D37"/>
    <w:rsid w:val="00B23B04"/>
    <w:rsid w:val="00B24F2D"/>
    <w:rsid w:val="00B25C0A"/>
    <w:rsid w:val="00B30B62"/>
    <w:rsid w:val="00B378DC"/>
    <w:rsid w:val="00B37AD3"/>
    <w:rsid w:val="00B40671"/>
    <w:rsid w:val="00B46F85"/>
    <w:rsid w:val="00B47C26"/>
    <w:rsid w:val="00B5534C"/>
    <w:rsid w:val="00B57A40"/>
    <w:rsid w:val="00B60474"/>
    <w:rsid w:val="00B623B8"/>
    <w:rsid w:val="00B6510C"/>
    <w:rsid w:val="00B65794"/>
    <w:rsid w:val="00B66D5A"/>
    <w:rsid w:val="00B70D4B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171C"/>
    <w:rsid w:val="00BC2BF7"/>
    <w:rsid w:val="00BC2C64"/>
    <w:rsid w:val="00BC53A0"/>
    <w:rsid w:val="00BC5497"/>
    <w:rsid w:val="00BC7A94"/>
    <w:rsid w:val="00BD206A"/>
    <w:rsid w:val="00BE3B42"/>
    <w:rsid w:val="00BE3BCA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124F"/>
    <w:rsid w:val="00C119D5"/>
    <w:rsid w:val="00C129BA"/>
    <w:rsid w:val="00C13687"/>
    <w:rsid w:val="00C144A1"/>
    <w:rsid w:val="00C166A4"/>
    <w:rsid w:val="00C16C6C"/>
    <w:rsid w:val="00C17232"/>
    <w:rsid w:val="00C207FA"/>
    <w:rsid w:val="00C2261D"/>
    <w:rsid w:val="00C22C10"/>
    <w:rsid w:val="00C260B1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260C"/>
    <w:rsid w:val="00C652E8"/>
    <w:rsid w:val="00C673D6"/>
    <w:rsid w:val="00C71CA3"/>
    <w:rsid w:val="00C83707"/>
    <w:rsid w:val="00C83F4C"/>
    <w:rsid w:val="00C85E1B"/>
    <w:rsid w:val="00C860B7"/>
    <w:rsid w:val="00C9543D"/>
    <w:rsid w:val="00CA1990"/>
    <w:rsid w:val="00CA5466"/>
    <w:rsid w:val="00CA761F"/>
    <w:rsid w:val="00CB034E"/>
    <w:rsid w:val="00CB0F5D"/>
    <w:rsid w:val="00CB1CAA"/>
    <w:rsid w:val="00CB1D7F"/>
    <w:rsid w:val="00CB337A"/>
    <w:rsid w:val="00CB5755"/>
    <w:rsid w:val="00CB7E11"/>
    <w:rsid w:val="00CC01D4"/>
    <w:rsid w:val="00CC1557"/>
    <w:rsid w:val="00CC6184"/>
    <w:rsid w:val="00CC735B"/>
    <w:rsid w:val="00CD6338"/>
    <w:rsid w:val="00CD79A1"/>
    <w:rsid w:val="00CE09B8"/>
    <w:rsid w:val="00CE1D27"/>
    <w:rsid w:val="00CE2CE8"/>
    <w:rsid w:val="00CE4AC8"/>
    <w:rsid w:val="00CE63FC"/>
    <w:rsid w:val="00CF2F11"/>
    <w:rsid w:val="00CF4056"/>
    <w:rsid w:val="00CF5CA3"/>
    <w:rsid w:val="00CF6EAC"/>
    <w:rsid w:val="00CF7335"/>
    <w:rsid w:val="00D128C4"/>
    <w:rsid w:val="00D16C5A"/>
    <w:rsid w:val="00D20083"/>
    <w:rsid w:val="00D216AC"/>
    <w:rsid w:val="00D22364"/>
    <w:rsid w:val="00D25809"/>
    <w:rsid w:val="00D263DD"/>
    <w:rsid w:val="00D33CD9"/>
    <w:rsid w:val="00D37B4F"/>
    <w:rsid w:val="00D40B3E"/>
    <w:rsid w:val="00D41865"/>
    <w:rsid w:val="00D4327C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67BE8"/>
    <w:rsid w:val="00D70D44"/>
    <w:rsid w:val="00D70DC4"/>
    <w:rsid w:val="00D8120A"/>
    <w:rsid w:val="00D82C9A"/>
    <w:rsid w:val="00D82FE1"/>
    <w:rsid w:val="00D831DB"/>
    <w:rsid w:val="00D847F9"/>
    <w:rsid w:val="00D86F3F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69BE"/>
    <w:rsid w:val="00DB775A"/>
    <w:rsid w:val="00DC40C7"/>
    <w:rsid w:val="00DD08C7"/>
    <w:rsid w:val="00DE3FDB"/>
    <w:rsid w:val="00DE6A88"/>
    <w:rsid w:val="00DE783F"/>
    <w:rsid w:val="00DF0A96"/>
    <w:rsid w:val="00DF0B6E"/>
    <w:rsid w:val="00DF3503"/>
    <w:rsid w:val="00DF6A2D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4D06"/>
    <w:rsid w:val="00E751F6"/>
    <w:rsid w:val="00E803F0"/>
    <w:rsid w:val="00E82891"/>
    <w:rsid w:val="00E835B7"/>
    <w:rsid w:val="00E87EDE"/>
    <w:rsid w:val="00E90457"/>
    <w:rsid w:val="00E90BCA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D6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41C8"/>
    <w:rsid w:val="00F04592"/>
    <w:rsid w:val="00F07443"/>
    <w:rsid w:val="00F0779F"/>
    <w:rsid w:val="00F10058"/>
    <w:rsid w:val="00F112D7"/>
    <w:rsid w:val="00F15870"/>
    <w:rsid w:val="00F20590"/>
    <w:rsid w:val="00F21090"/>
    <w:rsid w:val="00F25F55"/>
    <w:rsid w:val="00F327C4"/>
    <w:rsid w:val="00F337B6"/>
    <w:rsid w:val="00F33D4A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54CF8"/>
    <w:rsid w:val="00F644D6"/>
    <w:rsid w:val="00F674CD"/>
    <w:rsid w:val="00F76120"/>
    <w:rsid w:val="00F766D4"/>
    <w:rsid w:val="00F87905"/>
    <w:rsid w:val="00F95E8D"/>
    <w:rsid w:val="00F96B61"/>
    <w:rsid w:val="00F97AC0"/>
    <w:rsid w:val="00FA3C21"/>
    <w:rsid w:val="00FA5380"/>
    <w:rsid w:val="00FB2F3D"/>
    <w:rsid w:val="00FB3036"/>
    <w:rsid w:val="00FB44C3"/>
    <w:rsid w:val="00FC04A9"/>
    <w:rsid w:val="00FC7CE7"/>
    <w:rsid w:val="00FD07C5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1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B0A3-C281-4B87-812B-2C592D47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Sancar KALYON</cp:lastModifiedBy>
  <cp:revision>3</cp:revision>
  <cp:lastPrinted>2024-12-26T13:00:00Z</cp:lastPrinted>
  <dcterms:created xsi:type="dcterms:W3CDTF">2025-01-02T08:20:00Z</dcterms:created>
  <dcterms:modified xsi:type="dcterms:W3CDTF">2025-01-02T08:21:00Z</dcterms:modified>
</cp:coreProperties>
</file>